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6038"/>
        <w:gridCol w:w="3688"/>
      </w:tblGrid>
      <w:tr w:rsidR="00361AD1">
        <w:trPr>
          <w:trHeight w:val="220"/>
        </w:trPr>
        <w:tc>
          <w:tcPr>
            <w:tcW w:w="6038" w:type="dxa"/>
          </w:tcPr>
          <w:p w:rsidR="00361AD1" w:rsidRDefault="00B43492">
            <w:pPr>
              <w:pStyle w:val="TableParagraph"/>
              <w:rPr>
                <w:b/>
                <w:sz w:val="20"/>
              </w:rPr>
            </w:pPr>
            <w:bookmarkStart w:id="0" w:name="Please_complete_the_application_with_blo"/>
            <w:bookmarkEnd w:id="0"/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complete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block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capitals</w:t>
            </w:r>
          </w:p>
        </w:tc>
        <w:tc>
          <w:tcPr>
            <w:tcW w:w="3688" w:type="dxa"/>
          </w:tcPr>
          <w:p w:rsidR="00361AD1" w:rsidRDefault="00B43492">
            <w:pPr>
              <w:pStyle w:val="TableParagraph"/>
              <w:ind w:left="1518"/>
              <w:rPr>
                <w:b/>
                <w:sz w:val="20"/>
              </w:rPr>
            </w:pPr>
            <w:bookmarkStart w:id="1" w:name="form_for_UW_employee_"/>
            <w:bookmarkEnd w:id="1"/>
            <w:r>
              <w:rPr>
                <w:b/>
                <w:sz w:val="20"/>
              </w:rPr>
              <w:t>form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employee</w:t>
            </w:r>
          </w:p>
        </w:tc>
      </w:tr>
    </w:tbl>
    <w:p w:rsidR="00361AD1" w:rsidRDefault="00361AD1">
      <w:pPr>
        <w:pStyle w:val="Tekstpodstawowy"/>
      </w:pPr>
    </w:p>
    <w:p w:rsidR="00361AD1" w:rsidRDefault="00361AD1">
      <w:pPr>
        <w:pStyle w:val="Tekstpodstawowy"/>
        <w:spacing w:before="2"/>
        <w:rPr>
          <w:sz w:val="21"/>
        </w:rPr>
      </w:pPr>
    </w:p>
    <w:p w:rsidR="00361AD1" w:rsidRDefault="00B43492">
      <w:pPr>
        <w:pStyle w:val="Nagwek1"/>
        <w:spacing w:before="91"/>
        <w:ind w:right="400"/>
        <w:jc w:val="center"/>
      </w:pPr>
      <w:r>
        <w:rPr>
          <w:spacing w:val="18"/>
        </w:rPr>
        <w:t>APPLICATION</w:t>
      </w:r>
    </w:p>
    <w:p w:rsidR="00361AD1" w:rsidRDefault="00B43492">
      <w:pPr>
        <w:spacing w:before="1"/>
        <w:ind w:left="202" w:right="360"/>
        <w:jc w:val="center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participation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recreational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activities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Sports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Centre</w:t>
      </w:r>
    </w:p>
    <w:p w:rsidR="00361AD1" w:rsidRDefault="00361AD1">
      <w:pPr>
        <w:pStyle w:val="Tekstpodstawowy"/>
        <w:rPr>
          <w:b/>
          <w:sz w:val="22"/>
        </w:rPr>
      </w:pPr>
    </w:p>
    <w:p w:rsidR="00361AD1" w:rsidRDefault="00361AD1">
      <w:pPr>
        <w:pStyle w:val="Tekstpodstawowy"/>
        <w:spacing w:before="6"/>
        <w:rPr>
          <w:b/>
          <w:sz w:val="18"/>
        </w:rPr>
      </w:pPr>
    </w:p>
    <w:p w:rsidR="00361AD1" w:rsidRDefault="00B43492">
      <w:pPr>
        <w:pStyle w:val="Tekstpodstawowy"/>
        <w:ind w:left="220"/>
      </w:pPr>
      <w:r>
        <w:rPr>
          <w:b/>
          <w:spacing w:val="-1"/>
        </w:rPr>
        <w:t>1.</w:t>
      </w:r>
      <w:r>
        <w:rPr>
          <w:b/>
          <w:spacing w:val="-11"/>
        </w:rPr>
        <w:t xml:space="preserve"> </w:t>
      </w:r>
      <w:r>
        <w:rPr>
          <w:spacing w:val="-1"/>
        </w:rPr>
        <w:t>Applicant’s</w:t>
      </w:r>
      <w:r>
        <w:rPr>
          <w:spacing w:val="-9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surname........................................................................................................</w:t>
      </w:r>
    </w:p>
    <w:p w:rsidR="00361AD1" w:rsidRDefault="00361AD1">
      <w:pPr>
        <w:pStyle w:val="Tekstpodstawowy"/>
        <w:spacing w:before="10"/>
        <w:rPr>
          <w:sz w:val="19"/>
        </w:rPr>
      </w:pPr>
    </w:p>
    <w:p w:rsidR="00361AD1" w:rsidRDefault="00B43492">
      <w:pPr>
        <w:pStyle w:val="Tekstpodstawowy"/>
        <w:ind w:left="220"/>
      </w:pPr>
      <w:r>
        <w:rPr>
          <w:b/>
        </w:rPr>
        <w:t>2.</w:t>
      </w:r>
      <w:r>
        <w:rPr>
          <w:b/>
          <w:spacing w:val="-4"/>
        </w:rPr>
        <w:t xml:space="preserve"> </w:t>
      </w:r>
      <w:r>
        <w:t>Applicant’s</w:t>
      </w:r>
      <w:r>
        <w:rPr>
          <w:spacing w:val="-5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SAP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identification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(PESEL)</w:t>
      </w:r>
      <w:r>
        <w:rPr>
          <w:spacing w:val="43"/>
        </w:rPr>
        <w:t xml:space="preserve"> </w:t>
      </w:r>
      <w:r>
        <w:t>.............................................</w:t>
      </w:r>
    </w:p>
    <w:p w:rsidR="00361AD1" w:rsidRDefault="00361AD1">
      <w:pPr>
        <w:pStyle w:val="Tekstpodstawowy"/>
        <w:spacing w:before="1"/>
      </w:pPr>
    </w:p>
    <w:p w:rsidR="00361AD1" w:rsidRDefault="00B43492">
      <w:pPr>
        <w:pStyle w:val="Tekstpodstawowy"/>
        <w:ind w:left="219"/>
      </w:pPr>
      <w:r>
        <w:rPr>
          <w:b/>
        </w:rPr>
        <w:t>3.</w:t>
      </w:r>
      <w:r>
        <w:rPr>
          <w:b/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…………………………………………………….</w:t>
      </w:r>
    </w:p>
    <w:p w:rsidR="00361AD1" w:rsidRDefault="00361AD1">
      <w:pPr>
        <w:pStyle w:val="Tekstpodstawowy"/>
        <w:spacing w:before="10"/>
        <w:rPr>
          <w:sz w:val="19"/>
        </w:rPr>
      </w:pPr>
    </w:p>
    <w:p w:rsidR="00361AD1" w:rsidRDefault="00B43492">
      <w:pPr>
        <w:pStyle w:val="Tekstpodstawowy"/>
        <w:ind w:left="219"/>
      </w:pPr>
      <w:r>
        <w:rPr>
          <w:noProof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590547</wp:posOffset>
            </wp:positionH>
            <wp:positionV relativeFrom="paragraph">
              <wp:posOffset>120845</wp:posOffset>
            </wp:positionV>
            <wp:extent cx="5983461" cy="58512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461" cy="5851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4.</w:t>
      </w:r>
      <w:r>
        <w:rPr>
          <w:b/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parental</w:t>
      </w:r>
      <w:r>
        <w:rPr>
          <w:spacing w:val="-5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..........................................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......................................</w:t>
      </w:r>
    </w:p>
    <w:p w:rsidR="00361AD1" w:rsidRDefault="00361AD1">
      <w:pPr>
        <w:pStyle w:val="Tekstpodstawowy"/>
        <w:spacing w:before="3"/>
      </w:pPr>
    </w:p>
    <w:p w:rsidR="00361AD1" w:rsidRDefault="00B43492">
      <w:pPr>
        <w:pStyle w:val="Tekstpodstawowy"/>
        <w:spacing w:before="1"/>
        <w:ind w:left="219"/>
      </w:pPr>
      <w:r>
        <w:rPr>
          <w:b/>
        </w:rPr>
        <w:t>5.</w:t>
      </w:r>
      <w:r>
        <w:rPr>
          <w:b/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subscription</w:t>
      </w:r>
      <w:r>
        <w:rPr>
          <w:spacing w:val="-3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 following:</w:t>
      </w:r>
    </w:p>
    <w:p w:rsidR="00361AD1" w:rsidRDefault="00361AD1">
      <w:pPr>
        <w:pStyle w:val="Tekstpodstawowy"/>
        <w:spacing w:before="1"/>
        <w:rPr>
          <w:sz w:val="21"/>
        </w:rPr>
      </w:pPr>
    </w:p>
    <w:p w:rsidR="00361AD1" w:rsidRDefault="00B43492">
      <w:pPr>
        <w:pStyle w:val="Nagwek1"/>
        <w:tabs>
          <w:tab w:val="left" w:pos="5455"/>
        </w:tabs>
        <w:ind w:left="1395"/>
      </w:pPr>
      <w:bookmarkStart w:id="2" w:name="swimming_pool_–_summer_semester_2021/202"/>
      <w:bookmarkEnd w:id="2"/>
      <w:r>
        <w:t>swimming</w:t>
      </w:r>
      <w:r>
        <w:rPr>
          <w:spacing w:val="-5"/>
        </w:rPr>
        <w:t xml:space="preserve"> </w:t>
      </w:r>
      <w:r>
        <w:t>pool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DD481D">
        <w:t>summer</w:t>
      </w:r>
      <w:r>
        <w:rPr>
          <w:spacing w:val="-2"/>
        </w:rPr>
        <w:t xml:space="preserve"> </w:t>
      </w:r>
      <w:r>
        <w:t>semester</w:t>
      </w:r>
      <w:r>
        <w:tab/>
        <w:t>(from</w:t>
      </w:r>
      <w:r>
        <w:rPr>
          <w:spacing w:val="-8"/>
        </w:rPr>
        <w:t xml:space="preserve"> </w:t>
      </w:r>
      <w:r w:rsidR="00DD481D">
        <w:t>15</w:t>
      </w:r>
      <w:r>
        <w:t>.0</w:t>
      </w:r>
      <w:r w:rsidR="00DD481D">
        <w:t>2</w:t>
      </w:r>
      <w:r>
        <w:t>.20</w:t>
      </w:r>
      <w:r w:rsidR="00DD481D">
        <w:t xml:space="preserve">23 </w:t>
      </w:r>
      <w:r>
        <w:t>to</w:t>
      </w:r>
      <w:r>
        <w:rPr>
          <w:spacing w:val="-2"/>
        </w:rPr>
        <w:t xml:space="preserve"> </w:t>
      </w:r>
      <w:r w:rsidR="00DD481D">
        <w:t>30</w:t>
      </w:r>
      <w:r>
        <w:t>.0</w:t>
      </w:r>
      <w:r w:rsidR="00DD481D">
        <w:t>6</w:t>
      </w:r>
      <w:bookmarkStart w:id="3" w:name="_GoBack"/>
      <w:bookmarkEnd w:id="3"/>
      <w:r>
        <w:t>.2023)</w:t>
      </w:r>
    </w:p>
    <w:p w:rsidR="00361AD1" w:rsidRDefault="00361AD1">
      <w:pPr>
        <w:pStyle w:val="Tekstpodstawowy"/>
        <w:rPr>
          <w:b/>
          <w:sz w:val="22"/>
        </w:rPr>
      </w:pPr>
    </w:p>
    <w:p w:rsidR="00361AD1" w:rsidRDefault="00361AD1">
      <w:pPr>
        <w:pStyle w:val="Tekstpodstawowy"/>
        <w:spacing w:before="5"/>
        <w:rPr>
          <w:b/>
          <w:sz w:val="17"/>
        </w:rPr>
      </w:pPr>
    </w:p>
    <w:p w:rsidR="00361AD1" w:rsidRDefault="00B43492">
      <w:pPr>
        <w:pStyle w:val="Tekstpodstawowy"/>
        <w:spacing w:before="1"/>
        <w:ind w:left="826"/>
      </w:pPr>
      <w:bookmarkStart w:id="4" w:name="(from_…………….._to_………………..)"/>
      <w:bookmarkEnd w:id="4"/>
      <w:r>
        <w:t>Swimming</w:t>
      </w:r>
      <w:r>
        <w:rPr>
          <w:spacing w:val="-4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(spent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water)</w:t>
      </w:r>
      <w:r>
        <w:rPr>
          <w:spacing w:val="-2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min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entry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half</w:t>
      </w:r>
      <w:r>
        <w:rPr>
          <w:spacing w:val="-4"/>
        </w:rPr>
        <w:t xml:space="preserve"> </w:t>
      </w:r>
      <w:r>
        <w:t>past</w:t>
      </w:r>
    </w:p>
    <w:p w:rsidR="00361AD1" w:rsidRDefault="00361AD1">
      <w:pPr>
        <w:pStyle w:val="Tekstpodstawowy"/>
      </w:pPr>
    </w:p>
    <w:p w:rsidR="00361AD1" w:rsidRDefault="00B43492">
      <w:pPr>
        <w:pStyle w:val="Tekstpodstawowy"/>
        <w:spacing w:before="1"/>
        <w:ind w:left="826"/>
      </w:pPr>
      <w:r>
        <w:t>On</w:t>
      </w:r>
      <w:r>
        <w:rPr>
          <w:spacing w:val="-5"/>
        </w:rPr>
        <w:t xml:space="preserve"> </w:t>
      </w:r>
      <w:r>
        <w:t>Saturdays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Sundays</w:t>
      </w:r>
      <w:r>
        <w:rPr>
          <w:spacing w:val="-4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 swimming</w:t>
      </w:r>
      <w:r>
        <w:rPr>
          <w:spacing w:val="-4"/>
        </w:rPr>
        <w:t xml:space="preserve"> </w:t>
      </w:r>
      <w:r>
        <w:t>pool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children.</w:t>
      </w:r>
    </w:p>
    <w:p w:rsidR="00361AD1" w:rsidRDefault="00361AD1">
      <w:pPr>
        <w:pStyle w:val="Tekstpodstawowy"/>
        <w:spacing w:before="5"/>
      </w:pPr>
    </w:p>
    <w:p w:rsidR="00361AD1" w:rsidRDefault="00B43492">
      <w:pPr>
        <w:pStyle w:val="Nagwek1"/>
        <w:ind w:left="826"/>
      </w:pPr>
      <w:r>
        <w:t>The</w:t>
      </w:r>
      <w:r>
        <w:rPr>
          <w:spacing w:val="-3"/>
        </w:rPr>
        <w:t xml:space="preserve"> </w:t>
      </w:r>
      <w:r>
        <w:t>subscription</w:t>
      </w:r>
      <w:r>
        <w:rPr>
          <w:spacing w:val="-4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covers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entries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semester.</w:t>
      </w:r>
    </w:p>
    <w:p w:rsidR="00361AD1" w:rsidRDefault="00361AD1">
      <w:pPr>
        <w:pStyle w:val="Tekstpodstawowy"/>
        <w:rPr>
          <w:b/>
          <w:sz w:val="22"/>
        </w:rPr>
      </w:pPr>
    </w:p>
    <w:p w:rsidR="00361AD1" w:rsidRDefault="00361AD1">
      <w:pPr>
        <w:pStyle w:val="Tekstpodstawowy"/>
        <w:rPr>
          <w:b/>
          <w:sz w:val="22"/>
        </w:rPr>
      </w:pPr>
    </w:p>
    <w:p w:rsidR="00361AD1" w:rsidRDefault="00361AD1">
      <w:pPr>
        <w:pStyle w:val="Tekstpodstawowy"/>
        <w:rPr>
          <w:b/>
          <w:sz w:val="22"/>
        </w:rPr>
      </w:pPr>
    </w:p>
    <w:p w:rsidR="00361AD1" w:rsidRDefault="00B43492">
      <w:pPr>
        <w:spacing w:before="161"/>
        <w:ind w:left="826"/>
        <w:rPr>
          <w:b/>
          <w:sz w:val="20"/>
        </w:rPr>
      </w:pPr>
      <w:r>
        <w:rPr>
          <w:b/>
          <w:sz w:val="20"/>
        </w:rPr>
        <w:t>Subsidies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swimming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pool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indoor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climbing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wall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cannot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obtained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same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semester.</w:t>
      </w:r>
    </w:p>
    <w:p w:rsidR="00361AD1" w:rsidRDefault="00361AD1">
      <w:pPr>
        <w:pStyle w:val="Tekstpodstawowy"/>
        <w:rPr>
          <w:b/>
          <w:sz w:val="22"/>
        </w:rPr>
      </w:pPr>
    </w:p>
    <w:p w:rsidR="00361AD1" w:rsidRDefault="00361AD1">
      <w:pPr>
        <w:pStyle w:val="Tekstpodstawowy"/>
        <w:spacing w:before="7"/>
        <w:rPr>
          <w:b/>
          <w:sz w:val="18"/>
        </w:rPr>
      </w:pPr>
    </w:p>
    <w:p w:rsidR="00361AD1" w:rsidRDefault="00B43492">
      <w:pPr>
        <w:pStyle w:val="Nagwek1"/>
        <w:ind w:left="219" w:right="616" w:hanging="1"/>
        <w:jc w:val="both"/>
      </w:pPr>
      <w:r>
        <w:t>I hereby acknowledge that the income tax advance for the above-mentioned subsidy shall be deducted from my</w:t>
      </w:r>
      <w:r>
        <w:rPr>
          <w:spacing w:val="1"/>
        </w:rPr>
        <w:t xml:space="preserve"> </w:t>
      </w:r>
      <w:r>
        <w:t>salary, should it be a consecutive University Social Benefits Fund benefit received by me in the current year and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 the benefits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received up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date exceeds</w:t>
      </w:r>
      <w:r>
        <w:rPr>
          <w:spacing w:val="-2"/>
        </w:rPr>
        <w:t xml:space="preserve"> </w:t>
      </w:r>
      <w:r>
        <w:t>PLN</w:t>
      </w:r>
      <w:r>
        <w:rPr>
          <w:spacing w:val="-1"/>
        </w:rPr>
        <w:t xml:space="preserve"> </w:t>
      </w:r>
      <w:r>
        <w:t>2000 gross.</w:t>
      </w:r>
    </w:p>
    <w:p w:rsidR="00361AD1" w:rsidRDefault="00361AD1">
      <w:pPr>
        <w:pStyle w:val="Tekstpodstawowy"/>
        <w:rPr>
          <w:b/>
          <w:sz w:val="22"/>
        </w:rPr>
      </w:pPr>
    </w:p>
    <w:p w:rsidR="00361AD1" w:rsidRDefault="00361AD1">
      <w:pPr>
        <w:pStyle w:val="Tekstpodstawowy"/>
        <w:spacing w:before="6"/>
        <w:rPr>
          <w:b/>
          <w:sz w:val="17"/>
        </w:rPr>
      </w:pPr>
    </w:p>
    <w:p w:rsidR="00361AD1" w:rsidRDefault="00B43492">
      <w:pPr>
        <w:pStyle w:val="Tekstpodstawowy"/>
        <w:tabs>
          <w:tab w:val="left" w:pos="5878"/>
        </w:tabs>
        <w:spacing w:before="1"/>
        <w:ind w:left="219"/>
        <w:jc w:val="both"/>
      </w:pPr>
      <w:r>
        <w:t>.......................................................</w:t>
      </w:r>
      <w:r>
        <w:tab/>
        <w:t>..................................................................</w:t>
      </w:r>
    </w:p>
    <w:p w:rsidR="00361AD1" w:rsidRDefault="00B43492">
      <w:pPr>
        <w:pStyle w:val="Tekstpodstawowy"/>
        <w:tabs>
          <w:tab w:val="left" w:pos="6598"/>
        </w:tabs>
        <w:spacing w:before="5"/>
        <w:ind w:left="853"/>
      </w:pPr>
      <w:r>
        <w:t>(application</w:t>
      </w:r>
      <w:r>
        <w:rPr>
          <w:spacing w:val="-4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date)</w:t>
      </w:r>
      <w:r>
        <w:tab/>
        <w:t>(applicant’s</w:t>
      </w:r>
      <w:r>
        <w:rPr>
          <w:spacing w:val="-5"/>
        </w:rPr>
        <w:t xml:space="preserve"> </w:t>
      </w:r>
      <w:r>
        <w:t>signature)</w:t>
      </w:r>
    </w:p>
    <w:p w:rsidR="00361AD1" w:rsidRDefault="00361AD1">
      <w:pPr>
        <w:pStyle w:val="Tekstpodstawowy"/>
        <w:rPr>
          <w:sz w:val="22"/>
        </w:rPr>
      </w:pPr>
    </w:p>
    <w:p w:rsidR="00361AD1" w:rsidRDefault="00361AD1">
      <w:pPr>
        <w:pStyle w:val="Tekstpodstawowy"/>
        <w:rPr>
          <w:sz w:val="22"/>
        </w:rPr>
      </w:pPr>
    </w:p>
    <w:p w:rsidR="00361AD1" w:rsidRDefault="00B43492">
      <w:pPr>
        <w:pStyle w:val="Tekstpodstawowy"/>
        <w:spacing w:before="191"/>
        <w:ind w:left="219"/>
        <w:jc w:val="both"/>
      </w:pPr>
      <w:r>
        <w:t>I</w:t>
      </w:r>
      <w:r>
        <w:rPr>
          <w:spacing w:val="-3"/>
        </w:rPr>
        <w:t xml:space="preserve"> </w:t>
      </w:r>
      <w:r>
        <w:t>confirm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subscription</w:t>
      </w:r>
      <w:r>
        <w:rPr>
          <w:spacing w:val="-4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..................................</w:t>
      </w:r>
    </w:p>
    <w:p w:rsidR="00361AD1" w:rsidRDefault="00361AD1">
      <w:pPr>
        <w:pStyle w:val="Tekstpodstawowy"/>
        <w:spacing w:before="6"/>
        <w:rPr>
          <w:sz w:val="22"/>
        </w:rPr>
      </w:pPr>
    </w:p>
    <w:p w:rsidR="00361AD1" w:rsidRDefault="00B43492">
      <w:pPr>
        <w:pStyle w:val="Tekstpodstawowy"/>
        <w:ind w:left="202" w:right="7087"/>
        <w:jc w:val="center"/>
      </w:pPr>
      <w:r>
        <w:t>.............................................................</w:t>
      </w:r>
    </w:p>
    <w:p w:rsidR="00361AD1" w:rsidRDefault="00B43492">
      <w:pPr>
        <w:pStyle w:val="Tekstpodstawowy"/>
        <w:spacing w:before="22"/>
        <w:ind w:left="118" w:right="7087"/>
        <w:jc w:val="center"/>
      </w:pPr>
      <w:r>
        <w:t>(applicant’s</w:t>
      </w:r>
      <w:r>
        <w:rPr>
          <w:spacing w:val="-5"/>
        </w:rPr>
        <w:t xml:space="preserve"> </w:t>
      </w:r>
      <w:r>
        <w:t>signature)</w:t>
      </w:r>
    </w:p>
    <w:p w:rsidR="00361AD1" w:rsidRDefault="00361AD1">
      <w:pPr>
        <w:jc w:val="center"/>
        <w:sectPr w:rsidR="00361AD1">
          <w:headerReference w:type="default" r:id="rId8"/>
          <w:type w:val="continuous"/>
          <w:pgSz w:w="11900" w:h="16860"/>
          <w:pgMar w:top="760" w:right="1020" w:bottom="280" w:left="500" w:header="235" w:footer="708" w:gutter="0"/>
          <w:pgNumType w:start="1"/>
          <w:cols w:space="708"/>
        </w:sectPr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  <w:spacing w:before="8"/>
        <w:rPr>
          <w:sz w:val="19"/>
        </w:rPr>
      </w:pPr>
    </w:p>
    <w:p w:rsidR="00361AD1" w:rsidRDefault="00B43492">
      <w:pPr>
        <w:pStyle w:val="Nagwek1"/>
        <w:ind w:right="203"/>
        <w:jc w:val="center"/>
      </w:pPr>
      <w:r>
        <w:t>Information</w:t>
      </w:r>
      <w:r>
        <w:rPr>
          <w:spacing w:val="-4"/>
        </w:rPr>
        <w:t xml:space="preserve"> </w:t>
      </w:r>
      <w:r>
        <w:t>clause</w:t>
      </w:r>
    </w:p>
    <w:p w:rsidR="00361AD1" w:rsidRDefault="00B43492">
      <w:pPr>
        <w:pStyle w:val="Akapitzlist"/>
        <w:numPr>
          <w:ilvl w:val="0"/>
          <w:numId w:val="1"/>
        </w:numPr>
        <w:tabs>
          <w:tab w:val="left" w:pos="479"/>
          <w:tab w:val="left" w:pos="480"/>
        </w:tabs>
        <w:spacing w:before="137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personal</w:t>
      </w:r>
      <w:r>
        <w:rPr>
          <w:spacing w:val="5"/>
          <w:sz w:val="20"/>
        </w:rPr>
        <w:t xml:space="preserve"> </w:t>
      </w:r>
      <w:r>
        <w:rPr>
          <w:sz w:val="20"/>
        </w:rPr>
        <w:t>data</w:t>
      </w:r>
      <w:r>
        <w:rPr>
          <w:spacing w:val="6"/>
          <w:sz w:val="20"/>
        </w:rPr>
        <w:t xml:space="preserve"> </w:t>
      </w:r>
      <w:r>
        <w:rPr>
          <w:sz w:val="20"/>
        </w:rPr>
        <w:t>controller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your</w:t>
      </w:r>
      <w:r>
        <w:rPr>
          <w:spacing w:val="6"/>
          <w:sz w:val="20"/>
        </w:rPr>
        <w:t xml:space="preserve"> </w:t>
      </w:r>
      <w:r>
        <w:rPr>
          <w:sz w:val="20"/>
        </w:rPr>
        <w:t>data</w:t>
      </w:r>
      <w:r>
        <w:rPr>
          <w:spacing w:val="6"/>
          <w:sz w:val="20"/>
        </w:rPr>
        <w:t xml:space="preserve"> </w:t>
      </w:r>
      <w:r>
        <w:rPr>
          <w:sz w:val="20"/>
        </w:rPr>
        <w:t>shall</w:t>
      </w:r>
      <w:r>
        <w:rPr>
          <w:spacing w:val="5"/>
          <w:sz w:val="20"/>
        </w:rPr>
        <w:t xml:space="preserve"> </w:t>
      </w:r>
      <w:r>
        <w:rPr>
          <w:sz w:val="20"/>
        </w:rPr>
        <w:t>be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University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Warsaw</w:t>
      </w:r>
      <w:r>
        <w:rPr>
          <w:spacing w:val="11"/>
          <w:sz w:val="20"/>
        </w:rPr>
        <w:t xml:space="preserve"> </w:t>
      </w:r>
      <w:r>
        <w:rPr>
          <w:sz w:val="20"/>
        </w:rPr>
        <w:t>with</w:t>
      </w:r>
      <w:r>
        <w:rPr>
          <w:spacing w:val="4"/>
          <w:sz w:val="20"/>
        </w:rPr>
        <w:t xml:space="preserve"> </w:t>
      </w:r>
      <w:r>
        <w:rPr>
          <w:sz w:val="20"/>
        </w:rPr>
        <w:t>its</w:t>
      </w:r>
      <w:r>
        <w:rPr>
          <w:spacing w:val="4"/>
          <w:sz w:val="20"/>
        </w:rPr>
        <w:t xml:space="preserve"> </w:t>
      </w:r>
      <w:r>
        <w:rPr>
          <w:sz w:val="20"/>
        </w:rPr>
        <w:t>registered</w:t>
      </w:r>
      <w:r>
        <w:rPr>
          <w:spacing w:val="6"/>
          <w:sz w:val="20"/>
        </w:rPr>
        <w:t xml:space="preserve"> </w:t>
      </w:r>
      <w:r>
        <w:rPr>
          <w:sz w:val="20"/>
        </w:rPr>
        <w:t>office</w:t>
      </w:r>
      <w:r>
        <w:rPr>
          <w:spacing w:val="5"/>
          <w:sz w:val="20"/>
        </w:rPr>
        <w:t xml:space="preserve"> </w:t>
      </w:r>
      <w:r>
        <w:rPr>
          <w:sz w:val="20"/>
        </w:rPr>
        <w:t>at</w:t>
      </w:r>
      <w:r>
        <w:rPr>
          <w:spacing w:val="5"/>
          <w:sz w:val="20"/>
        </w:rPr>
        <w:t xml:space="preserve"> </w:t>
      </w:r>
      <w:r>
        <w:rPr>
          <w:sz w:val="20"/>
        </w:rPr>
        <w:t>ul.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Krakowskie</w:t>
      </w:r>
      <w:proofErr w:type="spellEnd"/>
    </w:p>
    <w:p w:rsidR="00361AD1" w:rsidRDefault="00B43492">
      <w:pPr>
        <w:pStyle w:val="Tekstpodstawowy"/>
        <w:spacing w:before="1"/>
        <w:ind w:left="478"/>
      </w:pPr>
      <w:proofErr w:type="spellStart"/>
      <w:r>
        <w:t>Przedmieście</w:t>
      </w:r>
      <w:proofErr w:type="spellEnd"/>
      <w:r>
        <w:rPr>
          <w:spacing w:val="-4"/>
        </w:rPr>
        <w:t xml:space="preserve"> </w:t>
      </w:r>
      <w:r>
        <w:t>26/28,</w:t>
      </w:r>
      <w:r>
        <w:rPr>
          <w:spacing w:val="-2"/>
        </w:rPr>
        <w:t xml:space="preserve"> </w:t>
      </w:r>
      <w:r>
        <w:t>00-927</w:t>
      </w:r>
      <w:r>
        <w:rPr>
          <w:spacing w:val="-4"/>
        </w:rPr>
        <w:t xml:space="preserve"> </w:t>
      </w:r>
      <w:r>
        <w:t>Warsaw.</w:t>
      </w:r>
    </w:p>
    <w:p w:rsidR="00361AD1" w:rsidRDefault="00B43492">
      <w:pPr>
        <w:pStyle w:val="Akapitzlist"/>
        <w:numPr>
          <w:ilvl w:val="0"/>
          <w:numId w:val="1"/>
        </w:numPr>
        <w:tabs>
          <w:tab w:val="left" w:pos="480"/>
        </w:tabs>
        <w:ind w:right="115"/>
        <w:jc w:val="both"/>
        <w:rPr>
          <w:sz w:val="20"/>
        </w:rPr>
      </w:pPr>
      <w:r>
        <w:rPr>
          <w:sz w:val="20"/>
        </w:rPr>
        <w:t>The data controller has appointed a Data Protection Officer (DPO) who supervises the correct processing of personal data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who</w:t>
      </w:r>
      <w:r>
        <w:rPr>
          <w:spacing w:val="4"/>
          <w:sz w:val="20"/>
        </w:rPr>
        <w:t xml:space="preserve"> </w:t>
      </w:r>
      <w:r>
        <w:rPr>
          <w:sz w:val="20"/>
        </w:rPr>
        <w:t>you may</w:t>
      </w:r>
      <w:r>
        <w:rPr>
          <w:spacing w:val="-1"/>
          <w:sz w:val="20"/>
        </w:rPr>
        <w:t xml:space="preserve"> </w:t>
      </w:r>
      <w:r>
        <w:rPr>
          <w:sz w:val="20"/>
        </w:rPr>
        <w:t>contact</w:t>
      </w:r>
      <w:r>
        <w:rPr>
          <w:spacing w:val="2"/>
          <w:sz w:val="20"/>
        </w:rPr>
        <w:t xml:space="preserve"> </w:t>
      </w:r>
      <w:r>
        <w:rPr>
          <w:sz w:val="20"/>
        </w:rPr>
        <w:t>via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e-mail: </w:t>
      </w:r>
      <w:hyperlink r:id="rId9">
        <w:r>
          <w:rPr>
            <w:sz w:val="20"/>
          </w:rPr>
          <w:t>iod@adm.uw.edu.pl</w:t>
        </w:r>
      </w:hyperlink>
    </w:p>
    <w:p w:rsidR="00361AD1" w:rsidRDefault="00B43492">
      <w:pPr>
        <w:pStyle w:val="Akapitzlist"/>
        <w:numPr>
          <w:ilvl w:val="0"/>
          <w:numId w:val="1"/>
        </w:numPr>
        <w:tabs>
          <w:tab w:val="left" w:pos="480"/>
        </w:tabs>
        <w:spacing w:before="121"/>
        <w:ind w:right="117"/>
        <w:jc w:val="both"/>
        <w:rPr>
          <w:sz w:val="20"/>
        </w:rPr>
      </w:pPr>
      <w:r>
        <w:rPr>
          <w:sz w:val="20"/>
        </w:rPr>
        <w:t>Your personal data shall processed in order to grant and settle the USBF benefit: “subsidy for sport and recreational</w:t>
      </w:r>
      <w:r>
        <w:rPr>
          <w:spacing w:val="1"/>
          <w:sz w:val="20"/>
        </w:rPr>
        <w:t xml:space="preserve"> </w:t>
      </w:r>
      <w:r>
        <w:rPr>
          <w:sz w:val="20"/>
        </w:rPr>
        <w:t>activities”.</w:t>
      </w:r>
    </w:p>
    <w:p w:rsidR="00361AD1" w:rsidRDefault="00B43492">
      <w:pPr>
        <w:pStyle w:val="Akapitzlist"/>
        <w:numPr>
          <w:ilvl w:val="0"/>
          <w:numId w:val="1"/>
        </w:numPr>
        <w:tabs>
          <w:tab w:val="left" w:pos="479"/>
        </w:tabs>
        <w:ind w:right="116" w:hanging="361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590547</wp:posOffset>
            </wp:positionH>
            <wp:positionV relativeFrom="paragraph">
              <wp:posOffset>385264</wp:posOffset>
            </wp:positionV>
            <wp:extent cx="5983461" cy="585127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461" cy="5851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The data provided shall be processed on the basis of Article 6(1)(c) of the GDPR.</w:t>
      </w:r>
      <w:hyperlink w:anchor="_bookmark0" w:history="1">
        <w:r>
          <w:rPr>
            <w:sz w:val="20"/>
            <w:vertAlign w:val="superscript"/>
          </w:rPr>
          <w:t>1</w:t>
        </w:r>
        <w:r>
          <w:rPr>
            <w:sz w:val="20"/>
          </w:rPr>
          <w:t xml:space="preserve"> </w:t>
        </w:r>
      </w:hyperlink>
      <w:r>
        <w:rPr>
          <w:sz w:val="20"/>
        </w:rPr>
        <w:t>The processing is necessary to comply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legal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obligation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imposed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controller.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legal</w:t>
      </w:r>
      <w:r>
        <w:rPr>
          <w:spacing w:val="-9"/>
          <w:sz w:val="20"/>
        </w:rPr>
        <w:t xml:space="preserve"> </w:t>
      </w:r>
      <w:r>
        <w:rPr>
          <w:sz w:val="20"/>
        </w:rPr>
        <w:t>obligation</w:t>
      </w:r>
      <w:r>
        <w:rPr>
          <w:spacing w:val="-9"/>
          <w:sz w:val="20"/>
        </w:rPr>
        <w:t xml:space="preserve"> </w:t>
      </w:r>
      <w:r>
        <w:rPr>
          <w:sz w:val="20"/>
        </w:rPr>
        <w:t>arises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provisions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Act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Company</w:t>
      </w:r>
      <w:r>
        <w:rPr>
          <w:spacing w:val="1"/>
          <w:sz w:val="20"/>
        </w:rPr>
        <w:t xml:space="preserve"> </w:t>
      </w:r>
      <w:r>
        <w:rPr>
          <w:sz w:val="20"/>
        </w:rPr>
        <w:t>Social Fund, the Act on the Principles for Registration and Identification of Taxpayers and Payers; the Act on Personal</w:t>
      </w:r>
      <w:r>
        <w:rPr>
          <w:spacing w:val="1"/>
          <w:sz w:val="20"/>
        </w:rPr>
        <w:t xml:space="preserve"> </w:t>
      </w:r>
      <w:r>
        <w:rPr>
          <w:sz w:val="20"/>
        </w:rPr>
        <w:t>Income</w:t>
      </w:r>
      <w:r>
        <w:rPr>
          <w:spacing w:val="-1"/>
          <w:sz w:val="20"/>
        </w:rPr>
        <w:t xml:space="preserve"> </w:t>
      </w:r>
      <w:r>
        <w:rPr>
          <w:sz w:val="20"/>
        </w:rPr>
        <w:t>Tax.</w:t>
      </w:r>
    </w:p>
    <w:p w:rsidR="00361AD1" w:rsidRDefault="00B43492">
      <w:pPr>
        <w:pStyle w:val="Akapitzlist"/>
        <w:numPr>
          <w:ilvl w:val="0"/>
          <w:numId w:val="1"/>
        </w:numPr>
        <w:tabs>
          <w:tab w:val="left" w:pos="480"/>
        </w:tabs>
        <w:spacing w:before="122"/>
        <w:ind w:right="118"/>
        <w:jc w:val="both"/>
        <w:rPr>
          <w:sz w:val="20"/>
        </w:rPr>
      </w:pPr>
      <w:r>
        <w:rPr>
          <w:sz w:val="20"/>
        </w:rPr>
        <w:t>Providing</w:t>
      </w:r>
      <w:r>
        <w:rPr>
          <w:spacing w:val="-7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voluntary.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data,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USBF</w:t>
      </w:r>
      <w:r>
        <w:rPr>
          <w:spacing w:val="-5"/>
          <w:sz w:val="20"/>
        </w:rPr>
        <w:t xml:space="preserve"> </w:t>
      </w:r>
      <w:r>
        <w:rPr>
          <w:sz w:val="20"/>
        </w:rPr>
        <w:t>benefit</w:t>
      </w:r>
      <w:r>
        <w:rPr>
          <w:spacing w:val="-6"/>
          <w:sz w:val="20"/>
        </w:rPr>
        <w:t xml:space="preserve"> </w:t>
      </w:r>
      <w:r>
        <w:rPr>
          <w:sz w:val="20"/>
        </w:rPr>
        <w:t>“subsidy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sport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recreational</w:t>
      </w:r>
      <w:r>
        <w:rPr>
          <w:spacing w:val="-6"/>
          <w:sz w:val="20"/>
        </w:rPr>
        <w:t xml:space="preserve"> </w:t>
      </w:r>
      <w:r>
        <w:rPr>
          <w:sz w:val="20"/>
        </w:rPr>
        <w:t>activities”</w:t>
      </w:r>
      <w:r>
        <w:rPr>
          <w:spacing w:val="1"/>
          <w:sz w:val="20"/>
        </w:rPr>
        <w:t xml:space="preserve"> </w:t>
      </w:r>
      <w:r>
        <w:rPr>
          <w:sz w:val="20"/>
        </w:rPr>
        <w:t>cannot</w:t>
      </w:r>
      <w:r>
        <w:rPr>
          <w:spacing w:val="-1"/>
          <w:sz w:val="20"/>
        </w:rPr>
        <w:t xml:space="preserve"> </w:t>
      </w:r>
      <w:r>
        <w:rPr>
          <w:sz w:val="20"/>
        </w:rPr>
        <w:t>be granted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settled.</w:t>
      </w:r>
    </w:p>
    <w:p w:rsidR="00361AD1" w:rsidRDefault="00B43492">
      <w:pPr>
        <w:pStyle w:val="Akapitzlist"/>
        <w:numPr>
          <w:ilvl w:val="0"/>
          <w:numId w:val="1"/>
        </w:numPr>
        <w:tabs>
          <w:tab w:val="left" w:pos="480"/>
        </w:tabs>
        <w:spacing w:before="119"/>
        <w:ind w:right="115"/>
        <w:jc w:val="both"/>
        <w:rPr>
          <w:sz w:val="20"/>
        </w:rPr>
      </w:pPr>
      <w:r>
        <w:rPr>
          <w:sz w:val="20"/>
        </w:rPr>
        <w:t>Access to personal information shall be granted to authorized employees and associates of the controller. Personal data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available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authorized</w:t>
      </w:r>
      <w:r>
        <w:rPr>
          <w:spacing w:val="-5"/>
          <w:sz w:val="20"/>
        </w:rPr>
        <w:t xml:space="preserve"> </w:t>
      </w:r>
      <w:r>
        <w:rPr>
          <w:sz w:val="20"/>
        </w:rPr>
        <w:t>entities</w:t>
      </w:r>
      <w:r>
        <w:rPr>
          <w:spacing w:val="-6"/>
          <w:sz w:val="20"/>
        </w:rPr>
        <w:t xml:space="preserve"> </w:t>
      </w:r>
      <w:r>
        <w:rPr>
          <w:sz w:val="20"/>
        </w:rPr>
        <w:t>pursuant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provisions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law.</w:t>
      </w:r>
      <w:r>
        <w:rPr>
          <w:spacing w:val="-5"/>
          <w:sz w:val="20"/>
        </w:rPr>
        <w:t xml:space="preserve"> </w:t>
      </w:r>
      <w:r>
        <w:rPr>
          <w:sz w:val="20"/>
        </w:rPr>
        <w:t>Recipients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personal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9"/>
          <w:sz w:val="20"/>
        </w:rPr>
        <w:t xml:space="preserve"> </w:t>
      </w:r>
      <w:r>
        <w:rPr>
          <w:sz w:val="20"/>
        </w:rPr>
        <w:t>also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entities</w:t>
      </w:r>
      <w:r>
        <w:rPr>
          <w:spacing w:val="-5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destruction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basis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processing</w:t>
      </w:r>
      <w:r>
        <w:rPr>
          <w:spacing w:val="-4"/>
          <w:sz w:val="20"/>
        </w:rPr>
        <w:t xml:space="preserve"> </w:t>
      </w:r>
      <w:r>
        <w:rPr>
          <w:sz w:val="20"/>
        </w:rPr>
        <w:t>agreement,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adequate</w:t>
      </w:r>
      <w:r>
        <w:rPr>
          <w:spacing w:val="-1"/>
          <w:sz w:val="20"/>
        </w:rPr>
        <w:t xml:space="preserve"> </w:t>
      </w:r>
      <w:r>
        <w:rPr>
          <w:sz w:val="20"/>
        </w:rPr>
        <w:t>level of</w:t>
      </w:r>
      <w:r>
        <w:rPr>
          <w:spacing w:val="-2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data.</w:t>
      </w:r>
    </w:p>
    <w:p w:rsidR="00361AD1" w:rsidRDefault="00B43492">
      <w:pPr>
        <w:pStyle w:val="Akapitzlist"/>
        <w:numPr>
          <w:ilvl w:val="0"/>
          <w:numId w:val="1"/>
        </w:numPr>
        <w:tabs>
          <w:tab w:val="left" w:pos="479"/>
        </w:tabs>
        <w:spacing w:before="122"/>
        <w:ind w:left="478" w:right="118"/>
        <w:jc w:val="both"/>
        <w:rPr>
          <w:sz w:val="20"/>
        </w:rPr>
      </w:pP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provided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stored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period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years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calendar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benefit</w:t>
      </w:r>
      <w:r>
        <w:rPr>
          <w:spacing w:val="2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disbursed.</w:t>
      </w:r>
    </w:p>
    <w:p w:rsidR="00361AD1" w:rsidRDefault="00B43492">
      <w:pPr>
        <w:pStyle w:val="Akapitzlist"/>
        <w:numPr>
          <w:ilvl w:val="0"/>
          <w:numId w:val="1"/>
        </w:numPr>
        <w:tabs>
          <w:tab w:val="left" w:pos="479"/>
        </w:tabs>
        <w:ind w:left="478" w:right="117"/>
        <w:jc w:val="both"/>
        <w:rPr>
          <w:sz w:val="20"/>
        </w:rPr>
      </w:pPr>
      <w:r>
        <w:rPr>
          <w:sz w:val="20"/>
        </w:rPr>
        <w:t>According to the principles specified by the GDPR you have the right to access the content of their data and the right to</w:t>
      </w:r>
      <w:r>
        <w:rPr>
          <w:spacing w:val="1"/>
          <w:sz w:val="20"/>
        </w:rPr>
        <w:t xml:space="preserve"> </w:t>
      </w:r>
      <w:r>
        <w:rPr>
          <w:sz w:val="20"/>
        </w:rPr>
        <w:t>correct, erase (subject to Article 17 section 3 of the GDPR) and restrict processing of such data. You have the right to file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complaint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President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Personal Data Protection</w:t>
      </w:r>
      <w:r>
        <w:rPr>
          <w:spacing w:val="-2"/>
          <w:sz w:val="20"/>
        </w:rPr>
        <w:t xml:space="preserve"> </w:t>
      </w:r>
      <w:r>
        <w:rPr>
          <w:sz w:val="20"/>
        </w:rPr>
        <w:t>Office.</w:t>
      </w:r>
    </w:p>
    <w:p w:rsidR="00361AD1" w:rsidRDefault="00B43492">
      <w:pPr>
        <w:pStyle w:val="Akapitzlist"/>
        <w:numPr>
          <w:ilvl w:val="0"/>
          <w:numId w:val="1"/>
        </w:numPr>
        <w:tabs>
          <w:tab w:val="left" w:pos="478"/>
          <w:tab w:val="left" w:pos="479"/>
        </w:tabs>
        <w:spacing w:before="122"/>
        <w:ind w:left="478" w:hanging="361"/>
        <w:rPr>
          <w:sz w:val="20"/>
        </w:rPr>
      </w:pP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shall 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processed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automated</w:t>
      </w:r>
      <w:r>
        <w:rPr>
          <w:spacing w:val="1"/>
          <w:sz w:val="20"/>
        </w:rPr>
        <w:t xml:space="preserve"> </w:t>
      </w:r>
      <w:r>
        <w:rPr>
          <w:sz w:val="20"/>
        </w:rPr>
        <w:t>means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subject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profiling.</w:t>
      </w:r>
    </w:p>
    <w:p w:rsidR="00361AD1" w:rsidRDefault="00361AD1">
      <w:pPr>
        <w:pStyle w:val="Tekstpodstawowy"/>
        <w:rPr>
          <w:sz w:val="22"/>
        </w:rPr>
      </w:pPr>
    </w:p>
    <w:p w:rsidR="00361AD1" w:rsidRDefault="00361AD1">
      <w:pPr>
        <w:pStyle w:val="Tekstpodstawowy"/>
        <w:spacing w:before="1"/>
        <w:rPr>
          <w:sz w:val="19"/>
        </w:rPr>
      </w:pPr>
    </w:p>
    <w:p w:rsidR="00361AD1" w:rsidRDefault="00B43492">
      <w:pPr>
        <w:pStyle w:val="Tekstpodstawowy"/>
        <w:spacing w:line="237" w:lineRule="auto"/>
        <w:ind w:left="119" w:hanging="1"/>
      </w:pPr>
      <w:r>
        <w:t>The</w:t>
      </w:r>
      <w:r>
        <w:rPr>
          <w:spacing w:val="12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found</w:t>
      </w:r>
      <w:r>
        <w:rPr>
          <w:spacing w:val="13"/>
        </w:rPr>
        <w:t xml:space="preserve"> </w:t>
      </w:r>
      <w:r>
        <w:t>at</w:t>
      </w:r>
      <w:r>
        <w:rPr>
          <w:spacing w:val="14"/>
        </w:rPr>
        <w:t xml:space="preserve"> </w:t>
      </w:r>
      <w:hyperlink r:id="rId10">
        <w:r>
          <w:rPr>
            <w:color w:val="0562C1"/>
            <w:u w:val="single" w:color="0562C1"/>
          </w:rPr>
          <w:t>www.uw.edu.pl/pracownik/wsparcie-socjalne-dla-pracownik</w:t>
        </w:r>
      </w:hyperlink>
      <w:r>
        <w:rPr>
          <w:color w:val="0562C1"/>
          <w:u w:val="single" w:color="0562C1"/>
        </w:rPr>
        <w:t>a</w:t>
      </w:r>
      <w:r>
        <w:rPr>
          <w:color w:val="0562C1"/>
          <w:spacing w:val="13"/>
          <w:u w:val="single" w:color="0562C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boards</w:t>
      </w:r>
      <w:r>
        <w:rPr>
          <w:spacing w:val="-1"/>
        </w:rPr>
        <w:t xml:space="preserve"> </w:t>
      </w:r>
      <w:r>
        <w:t>at the Office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Personnel Social Benefits.</w:t>
      </w: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361AD1">
      <w:pPr>
        <w:pStyle w:val="Tekstpodstawowy"/>
      </w:pPr>
    </w:p>
    <w:p w:rsidR="00361AD1" w:rsidRDefault="00E70C2C">
      <w:pPr>
        <w:pStyle w:val="Tekstpodstawowy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190500</wp:posOffset>
                </wp:positionV>
                <wp:extent cx="1828800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1131B" id="Rectangle 2" o:spid="_x0000_s1026" style="position:absolute;margin-left:30.95pt;margin-top:15pt;width:2in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hMu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61AD1" w:rsidRDefault="00B43492">
      <w:pPr>
        <w:pStyle w:val="Tekstpodstawowy"/>
        <w:spacing w:before="51" w:line="244" w:lineRule="auto"/>
        <w:ind w:left="119" w:right="73"/>
      </w:pPr>
      <w:bookmarkStart w:id="5" w:name="_bookmark0"/>
      <w:bookmarkEnd w:id="5"/>
      <w:r>
        <w:rPr>
          <w:position w:val="9"/>
          <w:sz w:val="16"/>
        </w:rPr>
        <w:t xml:space="preserve">1 </w:t>
      </w:r>
      <w:r>
        <w:t>Regulation of the European Parliament and of the Council (EU) 2016/679 of 27 April 2016 on the protection of natural</w:t>
      </w:r>
      <w:r>
        <w:rPr>
          <w:spacing w:val="-47"/>
        </w:rPr>
        <w:t xml:space="preserve"> </w:t>
      </w:r>
      <w:r>
        <w:t>persons with regard to the processing of personal data and on the free movement of such data, and repealing Directive</w:t>
      </w:r>
      <w:r>
        <w:rPr>
          <w:spacing w:val="1"/>
        </w:rPr>
        <w:t xml:space="preserve"> </w:t>
      </w:r>
      <w:r>
        <w:t>95/46/EC</w:t>
      </w:r>
      <w:r>
        <w:rPr>
          <w:spacing w:val="-3"/>
        </w:rPr>
        <w:t xml:space="preserve"> </w:t>
      </w:r>
      <w:r>
        <w:t>(General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Regulation) (Official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EU L</w:t>
      </w:r>
      <w:r>
        <w:rPr>
          <w:spacing w:val="-3"/>
        </w:rPr>
        <w:t xml:space="preserve"> </w:t>
      </w:r>
      <w:r>
        <w:t>119 of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2016, page</w:t>
      </w:r>
      <w:r>
        <w:rPr>
          <w:spacing w:val="-2"/>
        </w:rPr>
        <w:t xml:space="preserve"> </w:t>
      </w:r>
      <w:r>
        <w:t>1, as</w:t>
      </w:r>
      <w:r>
        <w:rPr>
          <w:spacing w:val="-2"/>
        </w:rPr>
        <w:t xml:space="preserve"> </w:t>
      </w:r>
      <w:r>
        <w:t>amended).</w:t>
      </w:r>
    </w:p>
    <w:sectPr w:rsidR="00361AD1">
      <w:pgSz w:w="11900" w:h="16860"/>
      <w:pgMar w:top="760" w:right="1020" w:bottom="280" w:left="500" w:header="23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949" w:rsidRDefault="00442949">
      <w:r>
        <w:separator/>
      </w:r>
    </w:p>
  </w:endnote>
  <w:endnote w:type="continuationSeparator" w:id="0">
    <w:p w:rsidR="00442949" w:rsidRDefault="0044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949" w:rsidRDefault="00442949">
      <w:r>
        <w:separator/>
      </w:r>
    </w:p>
  </w:footnote>
  <w:footnote w:type="continuationSeparator" w:id="0">
    <w:p w:rsidR="00442949" w:rsidRDefault="00442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D1" w:rsidRDefault="00E70C2C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380365</wp:posOffset>
              </wp:positionH>
              <wp:positionV relativeFrom="page">
                <wp:posOffset>136525</wp:posOffset>
              </wp:positionV>
              <wp:extent cx="38614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1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AD1" w:rsidRDefault="00B43492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Note: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English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version</w:t>
                          </w:r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of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this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document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for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information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purposes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only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.95pt;margin-top:10.75pt;width:304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TMrAIAAKk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" filled="f" stroked="f">
              <v:textbox inset="0,0,0,0">
                <w:txbxContent>
                  <w:p w:rsidR="00361AD1" w:rsidRDefault="00B43492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Note: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English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version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of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this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document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for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information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purposes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E2120"/>
    <w:multiLevelType w:val="hybridMultilevel"/>
    <w:tmpl w:val="216A31C8"/>
    <w:lvl w:ilvl="0" w:tplc="4E9E5142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EA92A8D2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2" w:tplc="EC7E4FDC">
      <w:numFmt w:val="bullet"/>
      <w:lvlText w:val="•"/>
      <w:lvlJc w:val="left"/>
      <w:pPr>
        <w:ind w:left="2459" w:hanging="360"/>
      </w:pPr>
      <w:rPr>
        <w:rFonts w:hint="default"/>
        <w:lang w:val="en-US" w:eastAsia="en-US" w:bidi="ar-SA"/>
      </w:rPr>
    </w:lvl>
    <w:lvl w:ilvl="3" w:tplc="1EDE9E3C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4" w:tplc="F9D87C5C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5" w:tplc="4B5C6514">
      <w:numFmt w:val="bullet"/>
      <w:lvlText w:val="•"/>
      <w:lvlJc w:val="left"/>
      <w:pPr>
        <w:ind w:left="5429" w:hanging="360"/>
      </w:pPr>
      <w:rPr>
        <w:rFonts w:hint="default"/>
        <w:lang w:val="en-US" w:eastAsia="en-US" w:bidi="ar-SA"/>
      </w:rPr>
    </w:lvl>
    <w:lvl w:ilvl="6" w:tplc="3DA68B28">
      <w:numFmt w:val="bullet"/>
      <w:lvlText w:val="•"/>
      <w:lvlJc w:val="left"/>
      <w:pPr>
        <w:ind w:left="6419" w:hanging="360"/>
      </w:pPr>
      <w:rPr>
        <w:rFonts w:hint="default"/>
        <w:lang w:val="en-US" w:eastAsia="en-US" w:bidi="ar-SA"/>
      </w:rPr>
    </w:lvl>
    <w:lvl w:ilvl="7" w:tplc="1A5CB896">
      <w:numFmt w:val="bullet"/>
      <w:lvlText w:val="•"/>
      <w:lvlJc w:val="left"/>
      <w:pPr>
        <w:ind w:left="7409" w:hanging="360"/>
      </w:pPr>
      <w:rPr>
        <w:rFonts w:hint="default"/>
        <w:lang w:val="en-US" w:eastAsia="en-US" w:bidi="ar-SA"/>
      </w:rPr>
    </w:lvl>
    <w:lvl w:ilvl="8" w:tplc="CDC6A9E8">
      <w:numFmt w:val="bullet"/>
      <w:lvlText w:val="•"/>
      <w:lvlJc w:val="left"/>
      <w:pPr>
        <w:ind w:left="839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D1"/>
    <w:rsid w:val="00361AD1"/>
    <w:rsid w:val="00442949"/>
    <w:rsid w:val="00B43492"/>
    <w:rsid w:val="00DD481D"/>
    <w:rsid w:val="00E7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97189"/>
  <w15:docId w15:val="{42EB1698-03FB-4F8C-9D0C-7715BFC8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20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8"/>
      <w:ind w:left="479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01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w.edu.pl/pracownik/wsparcie-socjalne-dla-pracown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adm.uw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zal14</vt:lpstr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zal14</dc:title>
  <dc:creator>e.siech</dc:creator>
  <cp:lastModifiedBy>Zofia Osowska</cp:lastModifiedBy>
  <cp:revision>2</cp:revision>
  <dcterms:created xsi:type="dcterms:W3CDTF">2023-01-31T13:02:00Z</dcterms:created>
  <dcterms:modified xsi:type="dcterms:W3CDTF">2023-01-31T13:02:00Z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2023-01-31T00:00:00Z</vt:filetime>
  </property>
</Properties>
</file>